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2719" w:rsidRPr="00A4111B" w:rsidRDefault="00E62719" w:rsidP="00E62719">
      <w:pPr>
        <w:rPr>
          <w:rFonts w:ascii="Verdana" w:hAnsi="Verdana"/>
          <w:sz w:val="40"/>
          <w:szCs w:val="40"/>
        </w:rPr>
      </w:pPr>
      <w:r w:rsidRPr="00A4111B">
        <w:rPr>
          <w:rFonts w:ascii="Verdana" w:hAnsi="Verdana"/>
          <w:sz w:val="40"/>
          <w:szCs w:val="40"/>
        </w:rPr>
        <w:t>Sulphur Springs Public Library:  How to Guide</w:t>
      </w:r>
    </w:p>
    <w:p w:rsidR="00E62719" w:rsidRDefault="00E62719" w:rsidP="00E62719">
      <w:pPr>
        <w:rPr>
          <w:rFonts w:ascii="Verdana" w:hAnsi="Verdana"/>
          <w:sz w:val="28"/>
          <w:szCs w:val="28"/>
        </w:rPr>
      </w:pPr>
      <w:bookmarkStart w:id="0" w:name="_GoBack"/>
      <w:bookmarkEnd w:id="0"/>
    </w:p>
    <w:p w:rsidR="00E62719" w:rsidRPr="00A4111B" w:rsidRDefault="00E62719" w:rsidP="00E62719">
      <w:pPr>
        <w:rPr>
          <w:rFonts w:ascii="Verdana" w:hAnsi="Verdana"/>
          <w:sz w:val="28"/>
          <w:szCs w:val="28"/>
        </w:rPr>
      </w:pPr>
      <w:r w:rsidRPr="00A4111B">
        <w:rPr>
          <w:rFonts w:ascii="Verdana" w:hAnsi="Verdana"/>
          <w:sz w:val="28"/>
          <w:szCs w:val="28"/>
        </w:rPr>
        <w:t>How to Renew a Book Online:</w:t>
      </w:r>
    </w:p>
    <w:p w:rsidR="00E62719" w:rsidRPr="00A4111B" w:rsidRDefault="00E62719" w:rsidP="00E62719">
      <w:pPr>
        <w:rPr>
          <w:rFonts w:ascii="Verdana" w:hAnsi="Verdana"/>
          <w:sz w:val="28"/>
          <w:szCs w:val="28"/>
        </w:rPr>
      </w:pPr>
    </w:p>
    <w:p w:rsidR="00E62719" w:rsidRPr="00A4111B" w:rsidRDefault="00E62719" w:rsidP="00E62719">
      <w:pPr>
        <w:rPr>
          <w:rFonts w:ascii="Verdana" w:hAnsi="Verdana"/>
          <w:sz w:val="28"/>
          <w:szCs w:val="28"/>
        </w:rPr>
      </w:pPr>
      <w:r w:rsidRPr="00A4111B">
        <w:rPr>
          <w:rFonts w:ascii="Verdana" w:hAnsi="Verdana"/>
          <w:sz w:val="28"/>
          <w:szCs w:val="28"/>
        </w:rPr>
        <w:t xml:space="preserve">Step One:  Access the following website </w:t>
      </w:r>
      <w:hyperlink r:id="rId4" w:anchor="menuHome" w:history="1">
        <w:r w:rsidRPr="00A4111B">
          <w:rPr>
            <w:rStyle w:val="Hyperlink"/>
            <w:rFonts w:ascii="Verdana" w:hAnsi="Verdana"/>
            <w:sz w:val="28"/>
            <w:szCs w:val="28"/>
          </w:rPr>
          <w:t>http://sulphurspringstx.booksys.net/opac/sspl/#menuHome</w:t>
        </w:r>
      </w:hyperlink>
    </w:p>
    <w:p w:rsidR="00E62719" w:rsidRPr="00A4111B" w:rsidRDefault="00E62719" w:rsidP="00E62719">
      <w:pPr>
        <w:rPr>
          <w:rFonts w:ascii="Verdana" w:hAnsi="Verdana"/>
          <w:sz w:val="28"/>
          <w:szCs w:val="28"/>
        </w:rPr>
      </w:pPr>
    </w:p>
    <w:p w:rsidR="00E62719" w:rsidRDefault="00E62719" w:rsidP="00E62719">
      <w:pPr>
        <w:rPr>
          <w:rFonts w:ascii="Verdana" w:hAnsi="Verdana"/>
          <w:sz w:val="28"/>
          <w:szCs w:val="28"/>
        </w:rPr>
      </w:pPr>
      <w:r w:rsidRPr="00A4111B">
        <w:rPr>
          <w:rFonts w:ascii="Verdana" w:hAnsi="Verdana"/>
          <w:sz w:val="28"/>
          <w:szCs w:val="28"/>
        </w:rPr>
        <w:t xml:space="preserve">Step Two:  </w:t>
      </w:r>
      <w:r>
        <w:rPr>
          <w:rFonts w:ascii="Verdana" w:hAnsi="Verdana"/>
          <w:sz w:val="28"/>
          <w:szCs w:val="28"/>
        </w:rPr>
        <w:t>Once at the site, go to the top right corner and logon to your account, you will use the number on the back of your library card for your username and the last four of the same number for your PIN.</w:t>
      </w:r>
    </w:p>
    <w:p w:rsidR="00E62719" w:rsidRDefault="00E62719" w:rsidP="00E62719">
      <w:pPr>
        <w:rPr>
          <w:rFonts w:ascii="Verdana" w:hAnsi="Verdana"/>
          <w:sz w:val="28"/>
          <w:szCs w:val="28"/>
        </w:rPr>
      </w:pPr>
    </w:p>
    <w:p w:rsidR="00E62719" w:rsidRDefault="00E62719" w:rsidP="00E62719">
      <w:pPr>
        <w:rPr>
          <w:rFonts w:ascii="Verdana" w:hAnsi="Verdana"/>
          <w:sz w:val="28"/>
          <w:szCs w:val="28"/>
        </w:rPr>
      </w:pPr>
      <w:r>
        <w:rPr>
          <w:rFonts w:ascii="Verdana" w:hAnsi="Verdana"/>
          <w:sz w:val="28"/>
          <w:szCs w:val="28"/>
        </w:rPr>
        <w:t>Step Three:  Once logged in, go the same box in the top right corner and select “My Items”</w:t>
      </w:r>
    </w:p>
    <w:p w:rsidR="00E62719" w:rsidRDefault="00E62719" w:rsidP="00E62719">
      <w:pPr>
        <w:rPr>
          <w:rFonts w:ascii="Verdana" w:hAnsi="Verdana"/>
          <w:sz w:val="28"/>
          <w:szCs w:val="28"/>
        </w:rPr>
      </w:pPr>
    </w:p>
    <w:p w:rsidR="00E62719" w:rsidRDefault="00E62719" w:rsidP="00E62719">
      <w:pPr>
        <w:rPr>
          <w:rFonts w:ascii="Verdana" w:hAnsi="Verdana"/>
          <w:sz w:val="28"/>
          <w:szCs w:val="28"/>
        </w:rPr>
      </w:pPr>
      <w:r>
        <w:rPr>
          <w:rFonts w:ascii="Verdana" w:hAnsi="Verdana"/>
          <w:sz w:val="28"/>
          <w:szCs w:val="28"/>
        </w:rPr>
        <w:t xml:space="preserve">Step Four:  Go to the tab labeled “Items Out”, </w:t>
      </w:r>
      <w:proofErr w:type="gramStart"/>
      <w:r>
        <w:rPr>
          <w:rFonts w:ascii="Verdana" w:hAnsi="Verdana"/>
          <w:sz w:val="28"/>
          <w:szCs w:val="28"/>
        </w:rPr>
        <w:t>Once</w:t>
      </w:r>
      <w:proofErr w:type="gramEnd"/>
      <w:r>
        <w:rPr>
          <w:rFonts w:ascii="Verdana" w:hAnsi="Verdana"/>
          <w:sz w:val="28"/>
          <w:szCs w:val="28"/>
        </w:rPr>
        <w:t xml:space="preserve"> there you will select the book or books you would like to renew by check the box next to the title.  Once you have select all of the books you would like to renew, select the green box labeled renew to the right of the “Items Out” Tab.</w:t>
      </w:r>
    </w:p>
    <w:p w:rsidR="00E62719" w:rsidRDefault="00E62719" w:rsidP="00E62719">
      <w:pPr>
        <w:rPr>
          <w:rFonts w:ascii="Verdana" w:hAnsi="Verdana"/>
          <w:sz w:val="28"/>
          <w:szCs w:val="28"/>
        </w:rPr>
      </w:pPr>
    </w:p>
    <w:p w:rsidR="00E62719" w:rsidRDefault="00E62719" w:rsidP="00E62719">
      <w:pPr>
        <w:rPr>
          <w:rFonts w:ascii="Verdana" w:hAnsi="Verdana"/>
          <w:sz w:val="28"/>
          <w:szCs w:val="28"/>
        </w:rPr>
      </w:pPr>
      <w:r>
        <w:rPr>
          <w:rFonts w:ascii="Verdana" w:hAnsi="Verdana"/>
          <w:sz w:val="28"/>
          <w:szCs w:val="28"/>
        </w:rPr>
        <w:t>Step Five:  Enjoy your extra time with your selected books.</w:t>
      </w:r>
    </w:p>
    <w:p w:rsidR="00E62719" w:rsidRDefault="00E62719" w:rsidP="00E62719">
      <w:pPr>
        <w:rPr>
          <w:rFonts w:ascii="Verdana" w:hAnsi="Verdana"/>
          <w:sz w:val="28"/>
          <w:szCs w:val="28"/>
        </w:rPr>
      </w:pPr>
    </w:p>
    <w:p w:rsidR="00E62719" w:rsidRDefault="00E62719" w:rsidP="00E62719">
      <w:pPr>
        <w:rPr>
          <w:rFonts w:ascii="Verdana" w:hAnsi="Verdana"/>
          <w:sz w:val="28"/>
          <w:szCs w:val="28"/>
        </w:rPr>
      </w:pPr>
      <w:r>
        <w:rPr>
          <w:rFonts w:ascii="Verdana" w:hAnsi="Verdana"/>
          <w:sz w:val="28"/>
          <w:szCs w:val="28"/>
        </w:rPr>
        <w:t>** You can only renew your item twice</w:t>
      </w:r>
    </w:p>
    <w:p w:rsidR="00E62719" w:rsidRDefault="00E62719" w:rsidP="00E62719">
      <w:pPr>
        <w:rPr>
          <w:rFonts w:ascii="Verdana" w:hAnsi="Verdana"/>
          <w:sz w:val="28"/>
          <w:szCs w:val="28"/>
        </w:rPr>
      </w:pPr>
      <w:r>
        <w:rPr>
          <w:rFonts w:ascii="Verdana" w:hAnsi="Verdana"/>
          <w:sz w:val="28"/>
          <w:szCs w:val="28"/>
        </w:rPr>
        <w:t>** You cannot renew if your item is currently on a waitlist</w:t>
      </w:r>
    </w:p>
    <w:p w:rsidR="00E62719" w:rsidRDefault="00E62719" w:rsidP="00E62719">
      <w:pPr>
        <w:rPr>
          <w:rFonts w:ascii="Verdana" w:hAnsi="Verdana"/>
          <w:sz w:val="28"/>
          <w:szCs w:val="28"/>
        </w:rPr>
      </w:pPr>
      <w:r>
        <w:rPr>
          <w:rFonts w:ascii="Verdana" w:hAnsi="Verdana"/>
          <w:sz w:val="28"/>
          <w:szCs w:val="28"/>
        </w:rPr>
        <w:t xml:space="preserve">** DVD’s </w:t>
      </w:r>
      <w:proofErr w:type="gramStart"/>
      <w:r>
        <w:rPr>
          <w:rFonts w:ascii="Verdana" w:hAnsi="Verdana"/>
          <w:sz w:val="28"/>
          <w:szCs w:val="28"/>
        </w:rPr>
        <w:t>cannot be renewed</w:t>
      </w:r>
      <w:proofErr w:type="gramEnd"/>
    </w:p>
    <w:p w:rsidR="00E62719" w:rsidRDefault="00E62719" w:rsidP="00E62719">
      <w:pPr>
        <w:rPr>
          <w:rFonts w:ascii="Verdana" w:hAnsi="Verdana"/>
          <w:sz w:val="28"/>
          <w:szCs w:val="28"/>
        </w:rPr>
      </w:pPr>
      <w:r>
        <w:rPr>
          <w:rFonts w:ascii="Verdana" w:hAnsi="Verdana"/>
          <w:sz w:val="28"/>
          <w:szCs w:val="28"/>
        </w:rPr>
        <w:t xml:space="preserve">** Rotating Large Print Books </w:t>
      </w:r>
      <w:proofErr w:type="gramStart"/>
      <w:r>
        <w:rPr>
          <w:rFonts w:ascii="Verdana" w:hAnsi="Verdana"/>
          <w:sz w:val="28"/>
          <w:szCs w:val="28"/>
        </w:rPr>
        <w:t>cannot be renewed</w:t>
      </w:r>
      <w:proofErr w:type="gramEnd"/>
      <w:r>
        <w:rPr>
          <w:rFonts w:ascii="Verdana" w:hAnsi="Verdana"/>
          <w:sz w:val="28"/>
          <w:szCs w:val="28"/>
        </w:rPr>
        <w:t xml:space="preserve"> </w:t>
      </w:r>
    </w:p>
    <w:p w:rsidR="00E62719" w:rsidRPr="00A4111B" w:rsidRDefault="00E62719" w:rsidP="00E62719">
      <w:pPr>
        <w:rPr>
          <w:rFonts w:ascii="Verdana" w:hAnsi="Verdana"/>
          <w:sz w:val="28"/>
          <w:szCs w:val="28"/>
        </w:rPr>
      </w:pPr>
      <w:r>
        <w:rPr>
          <w:rFonts w:ascii="Verdana" w:hAnsi="Verdana"/>
          <w:sz w:val="28"/>
          <w:szCs w:val="28"/>
        </w:rPr>
        <w:lastRenderedPageBreak/>
        <w:t xml:space="preserve">** If you have fines, the book is overdue or your card has expired you cannot renew online </w:t>
      </w:r>
    </w:p>
    <w:p w:rsidR="0062046F" w:rsidRDefault="0062046F"/>
    <w:sectPr w:rsidR="0062046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2719"/>
    <w:rsid w:val="001A644B"/>
    <w:rsid w:val="0062046F"/>
    <w:rsid w:val="00772337"/>
    <w:rsid w:val="00951002"/>
    <w:rsid w:val="00E627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58C35A"/>
  <w15:chartTrackingRefBased/>
  <w15:docId w15:val="{365A42F8-6E0E-47BF-914C-26EEDAEC79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271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6271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ulphurspringstx.booksys.net/opac/ss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174</Words>
  <Characters>995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Sulphur Springs Public Library</Company>
  <LinksUpToDate>false</LinksUpToDate>
  <CharactersWithSpaces>1167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computer</dc:creator>
  <cp:keywords/>
  <dc:description/>
  <cp:lastModifiedBy>computer</cp:lastModifiedBy>
  <cp:revision>1</cp:revision>
  <dcterms:created xsi:type="dcterms:W3CDTF">2017-09-12T19:17:00Z</dcterms:created>
  <dcterms:modified xsi:type="dcterms:W3CDTF">2017-09-12T19:18:00Z</dcterms:modified>
</cp:coreProperties>
</file>